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F97" w:rsidRPr="009F4730" w:rsidRDefault="00F16AC9" w:rsidP="00156F97">
      <w:pPr>
        <w:rPr>
          <w:rFonts w:ascii="Century Gothic" w:hAnsi="Century Gothic"/>
          <w:color w:val="2E74B5" w:themeColor="accent1" w:themeShade="BF"/>
          <w:sz w:val="20"/>
          <w:szCs w:val="20"/>
        </w:rPr>
      </w:pPr>
      <w:r>
        <w:rPr>
          <w:noProof/>
          <w:color w:val="2E74B5" w:themeColor="accent1" w:themeShade="BF"/>
        </w:rPr>
        <mc:AlternateContent>
          <mc:Choice Requires="wpc">
            <w:drawing>
              <wp:anchor distT="0" distB="0" distL="114300" distR="114300" simplePos="0" relativeHeight="251660288" behindDoc="0" locked="0" layoutInCell="1" allowOverlap="1" wp14:anchorId="2224307C" wp14:editId="6164C063">
                <wp:simplePos x="0" y="0"/>
                <wp:positionH relativeFrom="page">
                  <wp:align>left</wp:align>
                </wp:positionH>
                <wp:positionV relativeFrom="paragraph">
                  <wp:posOffset>-914400</wp:posOffset>
                </wp:positionV>
                <wp:extent cx="209550" cy="36000"/>
                <wp:effectExtent l="0" t="0" r="0" b="0"/>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C7912F3" id="Canvas 7" o:spid="_x0000_s1026" editas="canvas" style="position:absolute;margin-left:0;margin-top:-1in;width:16.5pt;height:2.85pt;z-index:251660288;mso-position-horizontal:left;mso-position-horizontal-relative:page" coordsize="20955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9550;height:35560;visibility:visible;mso-wrap-style:square">
                  <v:fill o:detectmouseclick="t"/>
                  <v:path o:connecttype="none"/>
                </v:shape>
                <w10:wrap anchorx="page"/>
              </v:group>
            </w:pict>
          </mc:Fallback>
        </mc:AlternateContent>
      </w:r>
      <w:r w:rsidR="00225632" w:rsidRPr="00CF39E6">
        <w:rPr>
          <w:color w:val="2E74B5" w:themeColor="accent1" w:themeShade="BF"/>
        </w:rPr>
        <w:t xml:space="preserve"> </w:t>
      </w:r>
      <w:r w:rsidR="00225632" w:rsidRPr="00CF39E6">
        <w:rPr>
          <w:rFonts w:ascii="Century Gothic" w:hAnsi="Century Gothic"/>
          <w:b/>
          <w:color w:val="2E74B5" w:themeColor="accent1" w:themeShade="BF"/>
        </w:rPr>
        <w:t xml:space="preserve">In every newsletter we go over </w:t>
      </w:r>
      <w:r w:rsidR="004921B2" w:rsidRPr="00CF39E6">
        <w:rPr>
          <w:rFonts w:ascii="Century Gothic" w:hAnsi="Century Gothic"/>
          <w:b/>
          <w:color w:val="2E74B5" w:themeColor="accent1" w:themeShade="BF"/>
        </w:rPr>
        <w:t>important parts of an insurance</w:t>
      </w:r>
      <w:r w:rsidR="00225632" w:rsidRPr="00CF39E6">
        <w:rPr>
          <w:rFonts w:ascii="Century Gothic" w:hAnsi="Century Gothic"/>
          <w:b/>
          <w:color w:val="2E74B5" w:themeColor="accent1" w:themeShade="BF"/>
        </w:rPr>
        <w:t xml:space="preserve"> </w:t>
      </w:r>
      <w:r w:rsidR="00091521" w:rsidRPr="00CF39E6">
        <w:rPr>
          <w:rFonts w:ascii="Century Gothic" w:hAnsi="Century Gothic"/>
          <w:b/>
          <w:color w:val="2E74B5" w:themeColor="accent1" w:themeShade="BF"/>
        </w:rPr>
        <w:t>policy.</w:t>
      </w:r>
      <w:r w:rsidR="004921B2" w:rsidRPr="00CF39E6">
        <w:rPr>
          <w:rFonts w:ascii="Century Gothic" w:hAnsi="Century Gothic"/>
          <w:b/>
          <w:color w:val="2E74B5" w:themeColor="accent1" w:themeShade="BF"/>
        </w:rPr>
        <w:t xml:space="preserve"> </w:t>
      </w:r>
      <w:r w:rsidR="002159EF">
        <w:rPr>
          <w:rFonts w:ascii="Century Gothic" w:hAnsi="Century Gothic"/>
          <w:b/>
          <w:color w:val="2E74B5" w:themeColor="accent1" w:themeShade="BF"/>
        </w:rPr>
        <w:t xml:space="preserve"> </w:t>
      </w:r>
      <w:r w:rsidR="00156F97">
        <w:rPr>
          <w:rFonts w:ascii="Century Gothic" w:hAnsi="Century Gothic"/>
          <w:b/>
          <w:color w:val="2E74B5" w:themeColor="accent1" w:themeShade="BF"/>
        </w:rPr>
        <w:t xml:space="preserve">COMMON LOSS DEDUCTIBLE: </w:t>
      </w:r>
      <w:r w:rsidR="00156F97">
        <w:rPr>
          <w:rFonts w:ascii="Century Gothic" w:hAnsi="Century Gothic"/>
          <w:color w:val="2E74B5" w:themeColor="accent1" w:themeShade="BF"/>
        </w:rPr>
        <w:t xml:space="preserve"> </w:t>
      </w:r>
      <w:r w:rsidR="00156F97" w:rsidRPr="009F4730">
        <w:rPr>
          <w:rFonts w:ascii="Century Gothic" w:hAnsi="Century Gothic"/>
          <w:color w:val="2E74B5" w:themeColor="accent1" w:themeShade="BF"/>
          <w:sz w:val="20"/>
          <w:szCs w:val="20"/>
        </w:rPr>
        <w:t>Policyholders who have more than one policy and loss will only pay</w:t>
      </w:r>
      <w:r w:rsidR="00ED1903" w:rsidRPr="009F4730">
        <w:rPr>
          <w:rFonts w:ascii="Century Gothic" w:hAnsi="Century Gothic"/>
          <w:color w:val="2E74B5" w:themeColor="accent1" w:themeShade="BF"/>
          <w:sz w:val="20"/>
          <w:szCs w:val="20"/>
        </w:rPr>
        <w:t xml:space="preserve"> the single highest deductible.</w:t>
      </w:r>
      <w:r w:rsidR="00ED1903" w:rsidRPr="009F4730">
        <w:rPr>
          <w:rFonts w:ascii="Century Gothic" w:hAnsi="Century Gothic"/>
          <w:b/>
          <w:color w:val="2E74B5" w:themeColor="accent1" w:themeShade="BF"/>
          <w:sz w:val="20"/>
          <w:szCs w:val="20"/>
        </w:rPr>
        <w:t xml:space="preserve">                                 </w:t>
      </w:r>
      <w:r w:rsidR="00430F7A">
        <w:rPr>
          <w:rFonts w:ascii="Century Gothic" w:hAnsi="Century Gothic"/>
          <w:b/>
          <w:color w:val="2E74B5" w:themeColor="accent1" w:themeShade="BF"/>
          <w:sz w:val="20"/>
          <w:szCs w:val="20"/>
        </w:rPr>
        <w:t xml:space="preserve">        </w:t>
      </w:r>
      <w:r w:rsidR="00ED1903" w:rsidRPr="009F4730">
        <w:rPr>
          <w:rFonts w:ascii="Century Gothic" w:hAnsi="Century Gothic"/>
          <w:b/>
          <w:color w:val="2E74B5" w:themeColor="accent1" w:themeShade="BF"/>
          <w:sz w:val="20"/>
          <w:szCs w:val="20"/>
        </w:rPr>
        <w:t xml:space="preserve"> </w:t>
      </w:r>
      <w:r w:rsidR="002E40CC" w:rsidRPr="009F4730">
        <w:rPr>
          <w:rFonts w:ascii="Century Gothic" w:hAnsi="Century Gothic"/>
          <w:b/>
          <w:color w:val="2E74B5" w:themeColor="accent1" w:themeShade="BF"/>
          <w:sz w:val="20"/>
          <w:szCs w:val="20"/>
        </w:rPr>
        <w:t>In North Dakota</w:t>
      </w:r>
      <w:r w:rsidR="002E40CC" w:rsidRPr="009F4730">
        <w:rPr>
          <w:rFonts w:ascii="Century Gothic" w:hAnsi="Century Gothic"/>
          <w:color w:val="2E74B5" w:themeColor="accent1" w:themeShade="BF"/>
          <w:sz w:val="20"/>
          <w:szCs w:val="20"/>
        </w:rPr>
        <w:t xml:space="preserve"> we always have the danger of building collapse from weight of ice and snow. </w:t>
      </w:r>
      <w:r w:rsidR="00ED1903" w:rsidRPr="009F4730">
        <w:rPr>
          <w:rFonts w:ascii="Century Gothic" w:hAnsi="Century Gothic"/>
          <w:color w:val="2E74B5" w:themeColor="accent1" w:themeShade="BF"/>
          <w:sz w:val="20"/>
          <w:szCs w:val="20"/>
        </w:rPr>
        <w:t>.  Depending on the form you have for your Homeowners you may have coverage for this (depending on your type of policy)</w:t>
      </w:r>
      <w:r w:rsidR="00ED1903" w:rsidRPr="009F4730">
        <w:rPr>
          <w:rFonts w:ascii="Century Gothic" w:hAnsi="Century Gothic"/>
          <w:b/>
          <w:color w:val="2E74B5" w:themeColor="accent1" w:themeShade="BF"/>
          <w:sz w:val="20"/>
          <w:szCs w:val="20"/>
        </w:rPr>
        <w:t xml:space="preserve"> Homeowners policies are written as Basic, Broad or a Special form.</w:t>
      </w:r>
      <w:r w:rsidR="00ED1903" w:rsidRPr="009F4730">
        <w:rPr>
          <w:rFonts w:ascii="Century Gothic" w:hAnsi="Century Gothic"/>
          <w:color w:val="2E74B5" w:themeColor="accent1" w:themeShade="BF"/>
          <w:sz w:val="20"/>
          <w:szCs w:val="20"/>
        </w:rPr>
        <w:t xml:space="preserve">                                     </w:t>
      </w:r>
      <w:r w:rsidR="002E40CC" w:rsidRPr="009F4730">
        <w:rPr>
          <w:rFonts w:ascii="Century Gothic" w:hAnsi="Century Gothic"/>
          <w:color w:val="2E74B5" w:themeColor="accent1" w:themeShade="BF"/>
          <w:sz w:val="20"/>
          <w:szCs w:val="20"/>
        </w:rPr>
        <w:t xml:space="preserve">Factors contributing to snow buildup: </w:t>
      </w:r>
      <w:r w:rsidR="002E40CC" w:rsidRPr="009F4730">
        <w:rPr>
          <w:rFonts w:ascii="Century Gothic" w:hAnsi="Century Gothic"/>
          <w:b/>
          <w:color w:val="2E74B5" w:themeColor="accent1" w:themeShade="BF"/>
          <w:sz w:val="20"/>
          <w:szCs w:val="20"/>
        </w:rPr>
        <w:t>Roof Pitch</w:t>
      </w:r>
      <w:r w:rsidR="00D052E0" w:rsidRPr="009F4730">
        <w:rPr>
          <w:rFonts w:ascii="Century Gothic" w:hAnsi="Century Gothic"/>
          <w:color w:val="2E74B5" w:themeColor="accent1" w:themeShade="BF"/>
          <w:sz w:val="20"/>
          <w:szCs w:val="20"/>
        </w:rPr>
        <w:t xml:space="preserve">: </w:t>
      </w:r>
      <w:r w:rsidR="002E40CC" w:rsidRPr="009F4730">
        <w:rPr>
          <w:rFonts w:ascii="Century Gothic" w:hAnsi="Century Gothic"/>
          <w:color w:val="2E74B5" w:themeColor="accent1" w:themeShade="BF"/>
          <w:sz w:val="20"/>
          <w:szCs w:val="20"/>
        </w:rPr>
        <w:t xml:space="preserve">Angled, steeper roof sheds snow faster. </w:t>
      </w:r>
      <w:r w:rsidR="002E40CC" w:rsidRPr="009F4730">
        <w:rPr>
          <w:rFonts w:ascii="Century Gothic" w:hAnsi="Century Gothic"/>
          <w:b/>
          <w:color w:val="2E74B5" w:themeColor="accent1" w:themeShade="BF"/>
          <w:sz w:val="20"/>
          <w:szCs w:val="20"/>
        </w:rPr>
        <w:t>Lower buildings</w:t>
      </w:r>
      <w:r w:rsidR="002E40CC" w:rsidRPr="009F4730">
        <w:rPr>
          <w:rFonts w:ascii="Century Gothic" w:hAnsi="Century Gothic"/>
          <w:color w:val="2E74B5" w:themeColor="accent1" w:themeShade="BF"/>
          <w:sz w:val="20"/>
          <w:szCs w:val="20"/>
        </w:rPr>
        <w:t xml:space="preserve">: If two buildings are next to each other the lower building will receive the sliding snow or ice usually. </w:t>
      </w:r>
      <w:r w:rsidR="002E40CC" w:rsidRPr="009F4730">
        <w:rPr>
          <w:rFonts w:ascii="Century Gothic" w:hAnsi="Century Gothic"/>
          <w:b/>
          <w:color w:val="2E74B5" w:themeColor="accent1" w:themeShade="BF"/>
          <w:sz w:val="20"/>
          <w:szCs w:val="20"/>
        </w:rPr>
        <w:t>Snowdrifts:</w:t>
      </w:r>
      <w:r w:rsidR="002E40CC" w:rsidRPr="009F4730">
        <w:rPr>
          <w:rFonts w:ascii="Century Gothic" w:hAnsi="Century Gothic"/>
          <w:color w:val="2E74B5" w:themeColor="accent1" w:themeShade="BF"/>
          <w:sz w:val="20"/>
          <w:szCs w:val="20"/>
        </w:rPr>
        <w:t xml:space="preserve"> Windblown snow from trees or surrounding buildings can create</w:t>
      </w:r>
      <w:r w:rsidR="00C10749" w:rsidRPr="009F4730">
        <w:rPr>
          <w:rFonts w:ascii="Century Gothic" w:hAnsi="Century Gothic"/>
          <w:color w:val="2E74B5" w:themeColor="accent1" w:themeShade="BF"/>
          <w:sz w:val="20"/>
          <w:szCs w:val="20"/>
        </w:rPr>
        <w:t xml:space="preserve"> uneven snow loads. </w:t>
      </w:r>
      <w:r w:rsidR="00C10749" w:rsidRPr="009F4730">
        <w:rPr>
          <w:rFonts w:ascii="Century Gothic" w:hAnsi="Century Gothic"/>
          <w:b/>
          <w:color w:val="2E74B5" w:themeColor="accent1" w:themeShade="BF"/>
          <w:sz w:val="20"/>
          <w:szCs w:val="20"/>
        </w:rPr>
        <w:t>Shingled Roo</w:t>
      </w:r>
      <w:r w:rsidR="002E40CC" w:rsidRPr="009F4730">
        <w:rPr>
          <w:rFonts w:ascii="Century Gothic" w:hAnsi="Century Gothic"/>
          <w:b/>
          <w:color w:val="2E74B5" w:themeColor="accent1" w:themeShade="BF"/>
          <w:sz w:val="20"/>
          <w:szCs w:val="20"/>
        </w:rPr>
        <w:t>f</w:t>
      </w:r>
      <w:r w:rsidR="002E40CC" w:rsidRPr="009F4730">
        <w:rPr>
          <w:rFonts w:ascii="Century Gothic" w:hAnsi="Century Gothic"/>
          <w:color w:val="2E74B5" w:themeColor="accent1" w:themeShade="BF"/>
          <w:sz w:val="20"/>
          <w:szCs w:val="20"/>
        </w:rPr>
        <w:t xml:space="preserve"> </w:t>
      </w:r>
      <w:r w:rsidR="002E40CC" w:rsidRPr="009F4730">
        <w:rPr>
          <w:rFonts w:ascii="Century Gothic" w:hAnsi="Century Gothic"/>
          <w:b/>
          <w:color w:val="2E74B5" w:themeColor="accent1" w:themeShade="BF"/>
          <w:sz w:val="20"/>
          <w:szCs w:val="20"/>
        </w:rPr>
        <w:t>Decks</w:t>
      </w:r>
      <w:r w:rsidR="00D052E0" w:rsidRPr="009F4730">
        <w:rPr>
          <w:rFonts w:ascii="Century Gothic" w:hAnsi="Century Gothic"/>
          <w:b/>
          <w:color w:val="2E74B5" w:themeColor="accent1" w:themeShade="BF"/>
          <w:sz w:val="20"/>
          <w:szCs w:val="20"/>
        </w:rPr>
        <w:t>:</w:t>
      </w:r>
      <w:r w:rsidR="00C10749" w:rsidRPr="009F4730">
        <w:rPr>
          <w:rFonts w:ascii="Century Gothic" w:hAnsi="Century Gothic"/>
          <w:color w:val="2E74B5" w:themeColor="accent1" w:themeShade="BF"/>
          <w:sz w:val="20"/>
          <w:szCs w:val="20"/>
        </w:rPr>
        <w:t xml:space="preserve"> </w:t>
      </w:r>
      <w:r w:rsidR="002E40CC" w:rsidRPr="009F4730">
        <w:rPr>
          <w:rFonts w:ascii="Century Gothic" w:hAnsi="Century Gothic"/>
          <w:color w:val="2E74B5" w:themeColor="accent1" w:themeShade="BF"/>
          <w:sz w:val="20"/>
          <w:szCs w:val="20"/>
        </w:rPr>
        <w:t xml:space="preserve">Shingled roof decks tend to trap snow where metal roofs are better for allowing snow to slide. </w:t>
      </w:r>
      <w:r w:rsidR="00C10749" w:rsidRPr="009F4730">
        <w:rPr>
          <w:rFonts w:ascii="Century Gothic" w:hAnsi="Century Gothic"/>
          <w:b/>
          <w:color w:val="2E74B5" w:themeColor="accent1" w:themeShade="BF"/>
          <w:sz w:val="20"/>
          <w:szCs w:val="20"/>
        </w:rPr>
        <w:t>Roof Valleys</w:t>
      </w:r>
      <w:r w:rsidR="00D052E0" w:rsidRPr="009F4730">
        <w:rPr>
          <w:rFonts w:ascii="Century Gothic" w:hAnsi="Century Gothic"/>
          <w:b/>
          <w:color w:val="2E74B5" w:themeColor="accent1" w:themeShade="BF"/>
          <w:sz w:val="20"/>
          <w:szCs w:val="20"/>
        </w:rPr>
        <w:t>:</w:t>
      </w:r>
      <w:r w:rsidR="00C10749" w:rsidRPr="009F4730">
        <w:rPr>
          <w:rFonts w:ascii="Century Gothic" w:hAnsi="Century Gothic"/>
          <w:color w:val="2E74B5" w:themeColor="accent1" w:themeShade="BF"/>
          <w:sz w:val="20"/>
          <w:szCs w:val="20"/>
        </w:rPr>
        <w:t xml:space="preserve"> can cause snow to build up and stay longer on the roof</w:t>
      </w:r>
      <w:r w:rsidR="009F4730" w:rsidRPr="009F4730">
        <w:rPr>
          <w:rFonts w:ascii="Century Gothic" w:hAnsi="Century Gothic"/>
          <w:color w:val="2E74B5" w:themeColor="accent1" w:themeShade="BF"/>
          <w:sz w:val="20"/>
          <w:szCs w:val="20"/>
        </w:rPr>
        <w:t xml:space="preserve">                                                 </w:t>
      </w:r>
      <w:r w:rsidR="009F4730" w:rsidRPr="009F4730">
        <w:rPr>
          <w:rFonts w:ascii="Century Gothic" w:hAnsi="Century Gothic"/>
          <w:b/>
          <w:color w:val="2E74B5" w:themeColor="accent1" w:themeShade="BF"/>
          <w:sz w:val="20"/>
          <w:szCs w:val="20"/>
        </w:rPr>
        <w:t>ICE DAMS:</w:t>
      </w:r>
      <w:r w:rsidR="009F4730" w:rsidRPr="009F4730">
        <w:rPr>
          <w:rFonts w:ascii="Century Gothic" w:hAnsi="Century Gothic"/>
          <w:color w:val="2E74B5" w:themeColor="accent1" w:themeShade="BF"/>
          <w:sz w:val="20"/>
          <w:szCs w:val="20"/>
        </w:rPr>
        <w:t xml:space="preserve"> An ice dam occurs when snow on your roof melts and refreezes. They create pools of water that can seep into your dwelling. Remove snow if possible or fill a sock with ice melt and lay it perpendicular to the edge of your roof can help prevent dams. </w:t>
      </w:r>
    </w:p>
    <w:p w:rsidR="00AC2521" w:rsidRPr="00DA367F" w:rsidRDefault="005D59DF" w:rsidP="001E5BF2">
      <w:pPr>
        <w:rPr>
          <w:rFonts w:ascii="Century Gothic" w:hAnsi="Century Gothic"/>
          <w:color w:val="2E74B5" w:themeColor="accent1" w:themeShade="BF"/>
          <w:sz w:val="20"/>
          <w:szCs w:val="20"/>
        </w:rPr>
      </w:pPr>
      <w:r w:rsidRPr="00C10749">
        <w:rPr>
          <w:rFonts w:ascii="Century Gothic" w:hAnsi="Century Gothic"/>
          <w:b/>
          <w:color w:val="2E74B5" w:themeColor="accent1" w:themeShade="BF"/>
        </w:rPr>
        <w:t xml:space="preserve">SPRING IS COMING: </w:t>
      </w:r>
      <w:r w:rsidR="00023890" w:rsidRPr="00C10749">
        <w:rPr>
          <w:rFonts w:ascii="Century Gothic" w:hAnsi="Century Gothic"/>
          <w:b/>
          <w:color w:val="2E74B5" w:themeColor="accent1" w:themeShade="BF"/>
        </w:rPr>
        <w:t xml:space="preserve"> </w:t>
      </w:r>
      <w:r w:rsidR="008A4671" w:rsidRPr="00DA367F">
        <w:rPr>
          <w:rFonts w:ascii="Century Gothic" w:hAnsi="Century Gothic"/>
          <w:color w:val="2E74B5" w:themeColor="accent1" w:themeShade="BF"/>
          <w:sz w:val="20"/>
          <w:szCs w:val="20"/>
        </w:rPr>
        <w:t xml:space="preserve">A flood policy is a separate policy and has a 30 day waiting period before it is effective. A flood policy covers the overflow of inland or tidal waters and runoff of surface waters. </w:t>
      </w:r>
      <w:r w:rsidR="002A1941" w:rsidRPr="00DA367F">
        <w:rPr>
          <w:rFonts w:ascii="Century Gothic" w:hAnsi="Century Gothic"/>
          <w:b/>
          <w:color w:val="2E74B5" w:themeColor="accent1" w:themeShade="BF"/>
          <w:sz w:val="20"/>
          <w:szCs w:val="20"/>
        </w:rPr>
        <w:t>Water must have pooled or flowed across the surface of t</w:t>
      </w:r>
      <w:r w:rsidR="008A4671" w:rsidRPr="00DA367F">
        <w:rPr>
          <w:rFonts w:ascii="Century Gothic" w:hAnsi="Century Gothic"/>
          <w:b/>
          <w:color w:val="2E74B5" w:themeColor="accent1" w:themeShade="BF"/>
          <w:sz w:val="20"/>
          <w:szCs w:val="20"/>
        </w:rPr>
        <w:t>wo or more acres or two or more properties</w:t>
      </w:r>
      <w:r w:rsidR="002A1941" w:rsidRPr="00DA367F">
        <w:rPr>
          <w:rFonts w:ascii="Century Gothic" w:hAnsi="Century Gothic"/>
          <w:b/>
          <w:color w:val="2E74B5" w:themeColor="accent1" w:themeShade="BF"/>
          <w:sz w:val="20"/>
          <w:szCs w:val="20"/>
        </w:rPr>
        <w:t xml:space="preserve"> of normally dry land to be</w:t>
      </w:r>
      <w:r w:rsidR="0056792F" w:rsidRPr="00DA367F">
        <w:rPr>
          <w:rFonts w:ascii="Century Gothic" w:hAnsi="Century Gothic"/>
          <w:b/>
          <w:color w:val="2E74B5" w:themeColor="accent1" w:themeShade="BF"/>
          <w:sz w:val="20"/>
          <w:szCs w:val="20"/>
        </w:rPr>
        <w:t xml:space="preserve"> considered </w:t>
      </w:r>
      <w:r w:rsidR="002A1941" w:rsidRPr="00DA367F">
        <w:rPr>
          <w:rFonts w:ascii="Century Gothic" w:hAnsi="Century Gothic"/>
          <w:b/>
          <w:color w:val="2E74B5" w:themeColor="accent1" w:themeShade="BF"/>
          <w:sz w:val="20"/>
          <w:szCs w:val="20"/>
        </w:rPr>
        <w:t>a</w:t>
      </w:r>
      <w:r w:rsidR="002A1941" w:rsidRPr="00DA367F">
        <w:rPr>
          <w:rFonts w:ascii="Century Gothic" w:hAnsi="Century Gothic"/>
          <w:color w:val="2E74B5" w:themeColor="accent1" w:themeShade="BF"/>
          <w:sz w:val="20"/>
          <w:szCs w:val="20"/>
        </w:rPr>
        <w:t xml:space="preserve"> </w:t>
      </w:r>
      <w:r w:rsidR="0056792F" w:rsidRPr="00DA367F">
        <w:rPr>
          <w:rFonts w:ascii="Century Gothic" w:hAnsi="Century Gothic"/>
          <w:b/>
          <w:color w:val="2E74B5" w:themeColor="accent1" w:themeShade="BF"/>
          <w:sz w:val="20"/>
          <w:szCs w:val="20"/>
        </w:rPr>
        <w:t>flood.</w:t>
      </w:r>
      <w:r w:rsidR="00023890" w:rsidRPr="00DA367F">
        <w:rPr>
          <w:rFonts w:ascii="Century Gothic" w:hAnsi="Century Gothic"/>
          <w:b/>
          <w:color w:val="2E74B5" w:themeColor="accent1" w:themeShade="BF"/>
          <w:sz w:val="20"/>
          <w:szCs w:val="20"/>
        </w:rPr>
        <w:t xml:space="preserve"> </w:t>
      </w:r>
      <w:r w:rsidR="00AC2521" w:rsidRPr="00DA367F">
        <w:rPr>
          <w:rFonts w:ascii="Century Gothic" w:hAnsi="Century Gothic"/>
          <w:color w:val="2E74B5" w:themeColor="accent1" w:themeShade="BF"/>
          <w:sz w:val="20"/>
          <w:szCs w:val="20"/>
        </w:rPr>
        <w:t xml:space="preserve">Last year brought </w:t>
      </w:r>
      <w:r w:rsidR="00D80090" w:rsidRPr="00DA367F">
        <w:rPr>
          <w:rFonts w:ascii="Century Gothic" w:hAnsi="Century Gothic"/>
          <w:color w:val="2E74B5" w:themeColor="accent1" w:themeShade="BF"/>
          <w:sz w:val="20"/>
          <w:szCs w:val="20"/>
        </w:rPr>
        <w:t>drought</w:t>
      </w:r>
      <w:r w:rsidR="00AC2521" w:rsidRPr="00DA367F">
        <w:rPr>
          <w:rFonts w:ascii="Century Gothic" w:hAnsi="Century Gothic"/>
          <w:color w:val="2E74B5" w:themeColor="accent1" w:themeShade="BF"/>
          <w:sz w:val="20"/>
          <w:szCs w:val="20"/>
        </w:rPr>
        <w:t xml:space="preserve"> conditions-this year we have had a lot of snow. </w:t>
      </w:r>
      <w:r w:rsidR="00D80090" w:rsidRPr="00DA367F">
        <w:rPr>
          <w:rFonts w:ascii="Century Gothic" w:hAnsi="Century Gothic"/>
          <w:color w:val="2E74B5" w:themeColor="accent1" w:themeShade="BF"/>
          <w:sz w:val="20"/>
          <w:szCs w:val="20"/>
        </w:rPr>
        <w:t xml:space="preserve">Flood policies help cover damages from flooding due to heavy rains and snowstorms. </w:t>
      </w:r>
      <w:r w:rsidR="00C7771B" w:rsidRPr="00DA367F">
        <w:rPr>
          <w:rFonts w:ascii="Century Gothic" w:hAnsi="Century Gothic"/>
          <w:color w:val="2E74B5" w:themeColor="accent1" w:themeShade="BF"/>
          <w:sz w:val="20"/>
          <w:szCs w:val="20"/>
        </w:rPr>
        <w:t>As snow melts, the water can damage homes that are not in flood z</w:t>
      </w:r>
      <w:r w:rsidR="00754536" w:rsidRPr="00DA367F">
        <w:rPr>
          <w:rFonts w:ascii="Century Gothic" w:hAnsi="Century Gothic"/>
          <w:color w:val="2E74B5" w:themeColor="accent1" w:themeShade="BF"/>
          <w:sz w:val="20"/>
          <w:szCs w:val="20"/>
        </w:rPr>
        <w:t xml:space="preserve">ones. Sudden thaws can produce </w:t>
      </w:r>
      <w:r w:rsidR="00C7771B" w:rsidRPr="00DA367F">
        <w:rPr>
          <w:rFonts w:ascii="Century Gothic" w:hAnsi="Century Gothic"/>
          <w:color w:val="2E74B5" w:themeColor="accent1" w:themeShade="BF"/>
          <w:sz w:val="20"/>
          <w:szCs w:val="20"/>
        </w:rPr>
        <w:t xml:space="preserve">a large amount of runoff in a short time. </w:t>
      </w:r>
      <w:r w:rsidR="00D80090" w:rsidRPr="00DA367F">
        <w:rPr>
          <w:rFonts w:ascii="Century Gothic" w:hAnsi="Century Gothic"/>
          <w:color w:val="2E74B5" w:themeColor="accent1" w:themeShade="BF"/>
          <w:sz w:val="20"/>
          <w:szCs w:val="20"/>
        </w:rPr>
        <w:t>A homeowner’s po</w:t>
      </w:r>
      <w:r w:rsidR="00814C87" w:rsidRPr="00DA367F">
        <w:rPr>
          <w:rFonts w:ascii="Century Gothic" w:hAnsi="Century Gothic"/>
          <w:color w:val="2E74B5" w:themeColor="accent1" w:themeShade="BF"/>
          <w:sz w:val="20"/>
          <w:szCs w:val="20"/>
        </w:rPr>
        <w:t xml:space="preserve">licy does not cover damage caused by flooding. </w:t>
      </w:r>
    </w:p>
    <w:p w:rsidR="006264A3" w:rsidRPr="00DA367F" w:rsidRDefault="00B23153" w:rsidP="001E5BF2">
      <w:pPr>
        <w:rPr>
          <w:rFonts w:ascii="Century Gothic" w:hAnsi="Century Gothic"/>
          <w:b/>
          <w:color w:val="2E74B5" w:themeColor="accent1" w:themeShade="BF"/>
          <w:sz w:val="20"/>
          <w:szCs w:val="20"/>
        </w:rPr>
      </w:pPr>
      <w:r>
        <w:rPr>
          <w:rFonts w:ascii="Century Gothic" w:hAnsi="Century Gothic"/>
          <w:b/>
          <w:color w:val="2E74B5" w:themeColor="accent1" w:themeShade="BF"/>
          <w:sz w:val="20"/>
          <w:szCs w:val="20"/>
        </w:rPr>
        <w:t xml:space="preserve"> </w:t>
      </w:r>
    </w:p>
    <w:p w:rsidR="005A55B0" w:rsidRPr="00F007B8" w:rsidRDefault="00AC3027" w:rsidP="00671A95">
      <w:pPr>
        <w:rPr>
          <w:color w:val="2E74B5" w:themeColor="accent1" w:themeShade="BF"/>
        </w:rPr>
      </w:pPr>
      <w:r w:rsidRPr="00F007B8">
        <w:rPr>
          <w:b/>
          <w:color w:val="2E74B5" w:themeColor="accent1" w:themeShade="BF"/>
        </w:rPr>
        <w:t>WINTER DRIVING TIPS</w:t>
      </w:r>
      <w:r w:rsidR="00A864FC" w:rsidRPr="00F007B8">
        <w:rPr>
          <w:b/>
          <w:color w:val="2E74B5" w:themeColor="accent1" w:themeShade="BF"/>
        </w:rPr>
        <w:t xml:space="preserve">: </w:t>
      </w:r>
      <w:r w:rsidR="00671A95" w:rsidRPr="00F007B8">
        <w:rPr>
          <w:b/>
          <w:color w:val="2E74B5" w:themeColor="accent1" w:themeShade="BF"/>
        </w:rPr>
        <w:t xml:space="preserve">                                  </w:t>
      </w:r>
      <w:r w:rsidR="00A864FC" w:rsidRPr="00F007B8">
        <w:rPr>
          <w:color w:val="2E74B5" w:themeColor="accent1" w:themeShade="BF"/>
        </w:rPr>
        <w:t xml:space="preserve">Don’t rush. Keep your distance. Use your lights. Stay alert. </w:t>
      </w:r>
      <w:r w:rsidR="00671A95" w:rsidRPr="00F007B8">
        <w:rPr>
          <w:color w:val="2E74B5" w:themeColor="accent1" w:themeShade="BF"/>
        </w:rPr>
        <w:t>Maintain traction. Avoid using cruise control.</w:t>
      </w:r>
      <w:r w:rsidR="00671A95" w:rsidRPr="00F007B8">
        <w:rPr>
          <w:b/>
          <w:color w:val="2E74B5" w:themeColor="accent1" w:themeShade="BF"/>
        </w:rPr>
        <w:t xml:space="preserve"> </w:t>
      </w:r>
      <w:r w:rsidRPr="00F007B8">
        <w:rPr>
          <w:color w:val="2E74B5" w:themeColor="accent1" w:themeShade="BF"/>
        </w:rPr>
        <w:t xml:space="preserve">    </w:t>
      </w:r>
      <w:r w:rsidR="00671A95" w:rsidRPr="00F007B8">
        <w:rPr>
          <w:color w:val="2E74B5" w:themeColor="accent1" w:themeShade="BF"/>
        </w:rPr>
        <w:t xml:space="preserve">                                                             </w:t>
      </w:r>
      <w:r w:rsidRPr="00F007B8">
        <w:rPr>
          <w:color w:val="2E74B5" w:themeColor="accent1" w:themeShade="BF"/>
        </w:rPr>
        <w:t xml:space="preserve"> </w:t>
      </w:r>
      <w:r w:rsidR="00671A95" w:rsidRPr="00F007B8">
        <w:rPr>
          <w:color w:val="2E74B5" w:themeColor="accent1" w:themeShade="BF"/>
        </w:rPr>
        <w:t>The road is icy and t</w:t>
      </w:r>
      <w:r w:rsidR="00B37741" w:rsidRPr="00F007B8">
        <w:rPr>
          <w:color w:val="2E74B5" w:themeColor="accent1" w:themeShade="BF"/>
        </w:rPr>
        <w:t>he weather is frightful and your car begins to skid. Now what</w:t>
      </w:r>
      <w:r w:rsidR="00940AEC" w:rsidRPr="00F007B8">
        <w:rPr>
          <w:color w:val="2E74B5" w:themeColor="accent1" w:themeShade="BF"/>
        </w:rPr>
        <w:t xml:space="preserve">! Take your feet off the pedals, do not brake or accelerate. Turn your wheel in direction you want to go. Straighten your wheels if that doesn’t work. It is </w:t>
      </w:r>
      <w:r w:rsidR="00940AEC" w:rsidRPr="00F007B8">
        <w:rPr>
          <w:b/>
          <w:color w:val="2E74B5" w:themeColor="accent1" w:themeShade="BF"/>
        </w:rPr>
        <w:t xml:space="preserve">easy to say don’t panic </w:t>
      </w:r>
      <w:r w:rsidR="00940AEC" w:rsidRPr="00F007B8">
        <w:rPr>
          <w:color w:val="2E74B5" w:themeColor="accent1" w:themeShade="BF"/>
        </w:rPr>
        <w:t xml:space="preserve">(you have just went in </w:t>
      </w:r>
      <w:r w:rsidR="00D95B13" w:rsidRPr="00F007B8">
        <w:rPr>
          <w:b/>
          <w:color w:val="2E74B5" w:themeColor="accent1" w:themeShade="BF"/>
        </w:rPr>
        <w:t>two</w:t>
      </w:r>
      <w:r w:rsidR="00940AEC" w:rsidRPr="00F007B8">
        <w:rPr>
          <w:b/>
          <w:color w:val="2E74B5" w:themeColor="accent1" w:themeShade="BF"/>
        </w:rPr>
        <w:t xml:space="preserve"> circles</w:t>
      </w:r>
      <w:r w:rsidR="00940AEC" w:rsidRPr="00F007B8">
        <w:rPr>
          <w:color w:val="2E74B5" w:themeColor="accent1" w:themeShade="BF"/>
        </w:rPr>
        <w:t xml:space="preserve"> and </w:t>
      </w:r>
      <w:r w:rsidR="00D95B13" w:rsidRPr="00F007B8">
        <w:rPr>
          <w:b/>
          <w:color w:val="2E74B5" w:themeColor="accent1" w:themeShade="BF"/>
        </w:rPr>
        <w:t xml:space="preserve">missed three </w:t>
      </w:r>
      <w:r w:rsidR="00940AEC" w:rsidRPr="00F007B8">
        <w:rPr>
          <w:b/>
          <w:color w:val="2E74B5" w:themeColor="accent1" w:themeShade="BF"/>
        </w:rPr>
        <w:t>cars</w:t>
      </w:r>
      <w:r w:rsidR="00A864FC" w:rsidRPr="00F007B8">
        <w:rPr>
          <w:b/>
          <w:color w:val="2E74B5" w:themeColor="accent1" w:themeShade="BF"/>
        </w:rPr>
        <w:t xml:space="preserve">) </w:t>
      </w:r>
      <w:r w:rsidR="00940AEC" w:rsidRPr="00F007B8">
        <w:rPr>
          <w:color w:val="2E74B5" w:themeColor="accent1" w:themeShade="BF"/>
        </w:rPr>
        <w:t>It is important</w:t>
      </w:r>
      <w:r w:rsidR="009F4730">
        <w:rPr>
          <w:color w:val="2E74B5" w:themeColor="accent1" w:themeShade="BF"/>
        </w:rPr>
        <w:t>,</w:t>
      </w:r>
      <w:r w:rsidR="00940AEC" w:rsidRPr="00F007B8">
        <w:rPr>
          <w:color w:val="2E74B5" w:themeColor="accent1" w:themeShade="BF"/>
        </w:rPr>
        <w:t xml:space="preserve"> if possible</w:t>
      </w:r>
      <w:r w:rsidR="009F4730">
        <w:rPr>
          <w:color w:val="2E74B5" w:themeColor="accent1" w:themeShade="BF"/>
        </w:rPr>
        <w:t>,</w:t>
      </w:r>
      <w:r w:rsidR="00940AEC" w:rsidRPr="00F007B8">
        <w:rPr>
          <w:color w:val="2E74B5" w:themeColor="accent1" w:themeShade="BF"/>
        </w:rPr>
        <w:t xml:space="preserve"> not to panic and allow </w:t>
      </w:r>
      <w:r w:rsidR="00940AEC" w:rsidRPr="00F007B8">
        <w:rPr>
          <w:color w:val="2E74B5" w:themeColor="accent1" w:themeShade="BF"/>
        </w:rPr>
        <w:t xml:space="preserve">your vehicle to slow down in order to stay in control. </w:t>
      </w:r>
      <w:r w:rsidR="00A864FC" w:rsidRPr="00F007B8">
        <w:rPr>
          <w:color w:val="2E74B5" w:themeColor="accent1" w:themeShade="BF"/>
        </w:rPr>
        <w:t>Hopefully you will not be injured and can f</w:t>
      </w:r>
      <w:r w:rsidR="00940AEC" w:rsidRPr="00F007B8">
        <w:rPr>
          <w:color w:val="2E74B5" w:themeColor="accent1" w:themeShade="BF"/>
        </w:rPr>
        <w:t>ollow these steps to stay safe if you are in a winter accident.</w:t>
      </w:r>
      <w:r w:rsidR="00A864FC" w:rsidRPr="00F007B8">
        <w:rPr>
          <w:color w:val="2E74B5" w:themeColor="accent1" w:themeShade="BF"/>
        </w:rPr>
        <w:t xml:space="preserve"> </w:t>
      </w:r>
      <w:r w:rsidR="00940AEC" w:rsidRPr="00F007B8">
        <w:rPr>
          <w:color w:val="2E74B5" w:themeColor="accent1" w:themeShade="BF"/>
        </w:rPr>
        <w:t xml:space="preserve">If possible: </w:t>
      </w:r>
      <w:r w:rsidR="00A864FC" w:rsidRPr="00F007B8">
        <w:rPr>
          <w:color w:val="2E74B5" w:themeColor="accent1" w:themeShade="BF"/>
        </w:rPr>
        <w:t xml:space="preserve">move vehicle off </w:t>
      </w:r>
      <w:r w:rsidR="00430F7A">
        <w:rPr>
          <w:color w:val="2E74B5" w:themeColor="accent1" w:themeShade="BF"/>
        </w:rPr>
        <w:t xml:space="preserve">the </w:t>
      </w:r>
      <w:r w:rsidR="00A864FC" w:rsidRPr="00F007B8">
        <w:rPr>
          <w:color w:val="2E74B5" w:themeColor="accent1" w:themeShade="BF"/>
        </w:rPr>
        <w:t>road so</w:t>
      </w:r>
      <w:r w:rsidR="00430F7A">
        <w:rPr>
          <w:color w:val="2E74B5" w:themeColor="accent1" w:themeShade="BF"/>
        </w:rPr>
        <w:t xml:space="preserve"> you</w:t>
      </w:r>
      <w:r w:rsidR="00A864FC" w:rsidRPr="00F007B8">
        <w:rPr>
          <w:color w:val="2E74B5" w:themeColor="accent1" w:themeShade="BF"/>
        </w:rPr>
        <w:t xml:space="preserve"> won’t be hit, turn on hazard lights, call 911 and wait in vehicle if safe to do so.</w:t>
      </w:r>
    </w:p>
    <w:p w:rsidR="00671A95" w:rsidRDefault="00671A95" w:rsidP="00671A95">
      <w:pPr>
        <w:jc w:val="center"/>
        <w:rPr>
          <w:b/>
          <w:color w:val="2E74B5" w:themeColor="accent1" w:themeShade="BF"/>
          <w:u w:val="single"/>
        </w:rPr>
      </w:pPr>
      <w:r>
        <w:rPr>
          <w:b/>
          <w:color w:val="2E74B5" w:themeColor="accent1" w:themeShade="BF"/>
          <w:u w:val="single"/>
        </w:rPr>
        <w:t>MANAGER’S COMMENTS</w:t>
      </w:r>
    </w:p>
    <w:p w:rsidR="00113B42" w:rsidRDefault="00113B42" w:rsidP="009738E9">
      <w:pPr>
        <w:rPr>
          <w:color w:val="2E74B5" w:themeColor="accent1" w:themeShade="BF"/>
        </w:rPr>
      </w:pPr>
      <w:r>
        <w:rPr>
          <w:color w:val="2E74B5" w:themeColor="accent1" w:themeShade="BF"/>
        </w:rPr>
        <w:t xml:space="preserve">Winter has been </w:t>
      </w:r>
      <w:r w:rsidR="009738E9">
        <w:rPr>
          <w:color w:val="2E74B5" w:themeColor="accent1" w:themeShade="BF"/>
        </w:rPr>
        <w:t xml:space="preserve">a long one this year, for those </w:t>
      </w:r>
      <w:r>
        <w:rPr>
          <w:color w:val="2E74B5" w:themeColor="accent1" w:themeShade="BF"/>
        </w:rPr>
        <w:t>of you who are thinking of taking a break to warmer climates and renting a vehicle upon arrival remember a couple of pointers.</w:t>
      </w:r>
    </w:p>
    <w:p w:rsidR="00113B42" w:rsidRDefault="008F24D9" w:rsidP="009738E9">
      <w:pPr>
        <w:pStyle w:val="ListParagraph"/>
        <w:numPr>
          <w:ilvl w:val="0"/>
          <w:numId w:val="1"/>
        </w:numPr>
        <w:rPr>
          <w:color w:val="2E74B5" w:themeColor="accent1" w:themeShade="BF"/>
        </w:rPr>
      </w:pPr>
      <w:r>
        <w:rPr>
          <w:color w:val="2E74B5" w:themeColor="accent1" w:themeShade="BF"/>
        </w:rPr>
        <w:t xml:space="preserve">Do </w:t>
      </w:r>
      <w:r w:rsidRPr="008F24D9">
        <w:rPr>
          <w:b/>
          <w:color w:val="2E74B5" w:themeColor="accent1" w:themeShade="BF"/>
        </w:rPr>
        <w:t>NOT</w:t>
      </w:r>
      <w:r>
        <w:rPr>
          <w:b/>
          <w:color w:val="2E74B5" w:themeColor="accent1" w:themeShade="BF"/>
        </w:rPr>
        <w:t xml:space="preserve"> </w:t>
      </w:r>
      <w:r>
        <w:rPr>
          <w:color w:val="2E74B5" w:themeColor="accent1" w:themeShade="BF"/>
        </w:rPr>
        <w:t>assume the liability.</w:t>
      </w:r>
    </w:p>
    <w:p w:rsidR="008F24D9" w:rsidRDefault="00212B5F" w:rsidP="009738E9">
      <w:pPr>
        <w:pStyle w:val="ListParagraph"/>
        <w:numPr>
          <w:ilvl w:val="0"/>
          <w:numId w:val="1"/>
        </w:numPr>
        <w:rPr>
          <w:color w:val="2E74B5" w:themeColor="accent1" w:themeShade="BF"/>
        </w:rPr>
      </w:pPr>
      <w:r>
        <w:rPr>
          <w:color w:val="2E74B5" w:themeColor="accent1" w:themeShade="BF"/>
        </w:rPr>
        <w:t>If possible</w:t>
      </w:r>
      <w:r w:rsidR="008F24D9">
        <w:rPr>
          <w:color w:val="2E74B5" w:themeColor="accent1" w:themeShade="BF"/>
        </w:rPr>
        <w:t xml:space="preserve"> </w:t>
      </w:r>
      <w:r w:rsidR="00C0789F">
        <w:rPr>
          <w:color w:val="2E74B5" w:themeColor="accent1" w:themeShade="BF"/>
        </w:rPr>
        <w:t>buy</w:t>
      </w:r>
      <w:r w:rsidR="008F24D9">
        <w:rPr>
          <w:color w:val="2E74B5" w:themeColor="accent1" w:themeShade="BF"/>
        </w:rPr>
        <w:t xml:space="preserve"> the damage waiver.</w:t>
      </w:r>
      <w:bookmarkStart w:id="0" w:name="_GoBack"/>
      <w:bookmarkEnd w:id="0"/>
    </w:p>
    <w:p w:rsidR="008F24D9" w:rsidRDefault="00212B5F" w:rsidP="009738E9">
      <w:pPr>
        <w:pStyle w:val="ListParagraph"/>
        <w:numPr>
          <w:ilvl w:val="0"/>
          <w:numId w:val="1"/>
        </w:numPr>
        <w:rPr>
          <w:color w:val="2E74B5" w:themeColor="accent1" w:themeShade="BF"/>
        </w:rPr>
      </w:pPr>
      <w:r w:rsidRPr="00212B5F">
        <w:rPr>
          <w:color w:val="2E74B5" w:themeColor="accent1" w:themeShade="BF"/>
        </w:rPr>
        <w:t>If not available</w:t>
      </w:r>
      <w:r w:rsidR="008F24D9">
        <w:rPr>
          <w:color w:val="2E74B5" w:themeColor="accent1" w:themeShade="BF"/>
        </w:rPr>
        <w:t xml:space="preserve"> buy the insurance offered by the rental company.</w:t>
      </w:r>
    </w:p>
    <w:p w:rsidR="008F24D9" w:rsidRPr="00BC7F03" w:rsidRDefault="008F24D9" w:rsidP="009738E9">
      <w:pPr>
        <w:rPr>
          <w:color w:val="2E74B5" w:themeColor="accent1" w:themeShade="BF"/>
        </w:rPr>
      </w:pPr>
      <w:r w:rsidRPr="00BC7F03">
        <w:rPr>
          <w:color w:val="2E74B5" w:themeColor="accent1" w:themeShade="BF"/>
        </w:rPr>
        <w:t>We cannot stress enough how important it to purchase the rental insurance from the company. Different states have different laws in regards to auto rental, some are very strict</w:t>
      </w:r>
      <w:r w:rsidR="00BC7F03" w:rsidRPr="00BC7F03">
        <w:rPr>
          <w:color w:val="2E74B5" w:themeColor="accent1" w:themeShade="BF"/>
        </w:rPr>
        <w:t>.</w:t>
      </w:r>
    </w:p>
    <w:p w:rsidR="00A8193C" w:rsidRPr="00CF39E6" w:rsidRDefault="00113B42" w:rsidP="009738E9">
      <w:pPr>
        <w:rPr>
          <w:color w:val="2E74B5" w:themeColor="accent1" w:themeShade="BF"/>
        </w:rPr>
      </w:pPr>
      <w:r>
        <w:rPr>
          <w:color w:val="2E74B5" w:themeColor="accent1" w:themeShade="BF"/>
        </w:rPr>
        <w:t>Spring will soon be here, with the change in season comes temperatures swings.  Please watch for ice dams on your roof. Ice damns can lead to interior problems in your walls, and ceilings. Also make sure to be aware of the weight of ice and snow on your roof. We suggest purchasing a roof rake for the removal of the snow.</w:t>
      </w:r>
    </w:p>
    <w:p w:rsidR="00A8193C" w:rsidRPr="00CF39E6" w:rsidRDefault="00B23153" w:rsidP="00FC7C92">
      <w:pPr>
        <w:rPr>
          <w:color w:val="2E74B5" w:themeColor="accent1" w:themeShade="BF"/>
        </w:rPr>
      </w:pPr>
      <w:r>
        <w:rPr>
          <w:color w:val="2E74B5" w:themeColor="accent1" w:themeShade="BF"/>
        </w:rPr>
        <w:t>Let</w:t>
      </w:r>
      <w:r w:rsidR="001B27B6">
        <w:rPr>
          <w:color w:val="2E74B5" w:themeColor="accent1" w:themeShade="BF"/>
        </w:rPr>
        <w:t>’</w:t>
      </w:r>
      <w:r>
        <w:rPr>
          <w:color w:val="2E74B5" w:themeColor="accent1" w:themeShade="BF"/>
        </w:rPr>
        <w:t>s talk about snow plows mounted to a pickup or ATV. The question comes up if I hit or do damage while moving snow do I have coverage? In some cases is there coverage for the snow plow</w:t>
      </w:r>
      <w:r w:rsidR="001B27B6">
        <w:rPr>
          <w:color w:val="2E74B5" w:themeColor="accent1" w:themeShade="BF"/>
        </w:rPr>
        <w:t xml:space="preserve"> itself</w:t>
      </w:r>
      <w:r>
        <w:rPr>
          <w:color w:val="2E74B5" w:themeColor="accent1" w:themeShade="BF"/>
        </w:rPr>
        <w:t>? Insurance companies are reluctant to give coverage to the blade/plow and or any other attachments attached to a vehicle</w:t>
      </w:r>
      <w:r w:rsidR="001B27B6">
        <w:rPr>
          <w:color w:val="2E74B5" w:themeColor="accent1" w:themeShade="BF"/>
        </w:rPr>
        <w:t xml:space="preserve"> or ATV</w:t>
      </w:r>
      <w:r>
        <w:rPr>
          <w:color w:val="2E74B5" w:themeColor="accent1" w:themeShade="BF"/>
        </w:rPr>
        <w:t xml:space="preserve">, since it is a dozer type and has contact with the ground or objects such </w:t>
      </w:r>
      <w:r w:rsidR="001B27B6">
        <w:rPr>
          <w:color w:val="2E74B5" w:themeColor="accent1" w:themeShade="BF"/>
        </w:rPr>
        <w:t xml:space="preserve">as </w:t>
      </w:r>
      <w:r>
        <w:rPr>
          <w:color w:val="2E74B5" w:themeColor="accent1" w:themeShade="BF"/>
        </w:rPr>
        <w:t xml:space="preserve">snow or ice. The potential damage done to a driveway or fire hydrant would be covered by some companies, </w:t>
      </w:r>
      <w:r w:rsidRPr="001B27B6">
        <w:rPr>
          <w:b/>
          <w:color w:val="2E74B5" w:themeColor="accent1" w:themeShade="BF"/>
        </w:rPr>
        <w:t>IF</w:t>
      </w:r>
      <w:r>
        <w:rPr>
          <w:color w:val="2E74B5" w:themeColor="accent1" w:themeShade="BF"/>
        </w:rPr>
        <w:t xml:space="preserve"> the company is aware of the attachment</w:t>
      </w:r>
      <w:r w:rsidR="001B27B6">
        <w:rPr>
          <w:color w:val="2E74B5" w:themeColor="accent1" w:themeShade="BF"/>
        </w:rPr>
        <w:t>,</w:t>
      </w:r>
      <w:r>
        <w:rPr>
          <w:color w:val="2E74B5" w:themeColor="accent1" w:themeShade="BF"/>
        </w:rPr>
        <w:t xml:space="preserve"> and the attachment is on the policy. Some companies will not cover the property damage at all. If you are moving snow</w:t>
      </w:r>
      <w:r w:rsidR="001B27B6">
        <w:rPr>
          <w:color w:val="2E74B5" w:themeColor="accent1" w:themeShade="BF"/>
        </w:rPr>
        <w:t xml:space="preserve"> for others</w:t>
      </w:r>
      <w:r w:rsidR="00CB42CE">
        <w:rPr>
          <w:color w:val="2E74B5" w:themeColor="accent1" w:themeShade="BF"/>
        </w:rPr>
        <w:t>,</w:t>
      </w:r>
      <w:r>
        <w:rPr>
          <w:color w:val="2E74B5" w:themeColor="accent1" w:themeShade="BF"/>
        </w:rPr>
        <w:t xml:space="preserve"> a general liability policy will need to </w:t>
      </w:r>
      <w:r w:rsidR="00CB42CE">
        <w:rPr>
          <w:color w:val="2E74B5" w:themeColor="accent1" w:themeShade="BF"/>
        </w:rPr>
        <w:t xml:space="preserve">be </w:t>
      </w:r>
      <w:r>
        <w:rPr>
          <w:color w:val="2E74B5" w:themeColor="accent1" w:themeShade="BF"/>
        </w:rPr>
        <w:t>purchased. Please contact our office to add your snow plow/blade attachment</w:t>
      </w:r>
      <w:r w:rsidR="00CB42CE">
        <w:rPr>
          <w:color w:val="2E74B5" w:themeColor="accent1" w:themeShade="BF"/>
        </w:rPr>
        <w:t xml:space="preserve"> before it’s too late</w:t>
      </w:r>
      <w:r>
        <w:rPr>
          <w:color w:val="2E74B5" w:themeColor="accent1" w:themeShade="BF"/>
        </w:rPr>
        <w:t>.</w:t>
      </w:r>
    </w:p>
    <w:p w:rsidR="00A1473F" w:rsidRDefault="00A1473F" w:rsidP="0099129B">
      <w:pPr>
        <w:rPr>
          <w:color w:val="2E74B5" w:themeColor="accent1" w:themeShade="BF"/>
        </w:rPr>
      </w:pPr>
    </w:p>
    <w:p w:rsidR="003E50FD" w:rsidRPr="00430F7A" w:rsidRDefault="003E50FD" w:rsidP="003E50FD">
      <w:pPr>
        <w:jc w:val="center"/>
        <w:rPr>
          <w:color w:val="2E74B5" w:themeColor="accent1" w:themeShade="BF"/>
          <w:sz w:val="16"/>
          <w:szCs w:val="16"/>
        </w:rPr>
      </w:pPr>
      <w:r w:rsidRPr="00430F7A">
        <w:rPr>
          <w:color w:val="2E74B5" w:themeColor="accent1" w:themeShade="BF"/>
          <w:sz w:val="16"/>
          <w:szCs w:val="16"/>
        </w:rPr>
        <w:t>Always laugh when you can. It is cheap medicine.                                                               Lord Byron</w:t>
      </w:r>
    </w:p>
    <w:p w:rsidR="00A8193C" w:rsidRPr="00CF39E6" w:rsidRDefault="00A1473F" w:rsidP="00AE5190">
      <w:pPr>
        <w:jc w:val="center"/>
        <w:rPr>
          <w:color w:val="2E74B5" w:themeColor="accent1" w:themeShade="BF"/>
        </w:rPr>
      </w:pPr>
      <w:r>
        <w:rPr>
          <w:color w:val="2E74B5" w:themeColor="accent1" w:themeShade="BF"/>
        </w:rPr>
        <w:t xml:space="preserve">KEVIN, PATTY, EVETTE, </w:t>
      </w:r>
      <w:proofErr w:type="gramStart"/>
      <w:r>
        <w:rPr>
          <w:color w:val="2E74B5" w:themeColor="accent1" w:themeShade="BF"/>
        </w:rPr>
        <w:t>LINDA ,</w:t>
      </w:r>
      <w:proofErr w:type="gramEnd"/>
      <w:r w:rsidR="00A8193C" w:rsidRPr="00CF39E6">
        <w:rPr>
          <w:color w:val="2E74B5" w:themeColor="accent1" w:themeShade="BF"/>
        </w:rPr>
        <w:t xml:space="preserve"> </w:t>
      </w:r>
      <w:r w:rsidR="00AE5190">
        <w:rPr>
          <w:color w:val="2E74B5" w:themeColor="accent1" w:themeShade="BF"/>
        </w:rPr>
        <w:t xml:space="preserve">                   </w:t>
      </w:r>
      <w:r w:rsidR="00A8193C" w:rsidRPr="00CF39E6">
        <w:rPr>
          <w:color w:val="2E74B5" w:themeColor="accent1" w:themeShade="BF"/>
        </w:rPr>
        <w:t>MORGAN</w:t>
      </w:r>
      <w:r>
        <w:rPr>
          <w:color w:val="2E74B5" w:themeColor="accent1" w:themeShade="BF"/>
        </w:rPr>
        <w:t xml:space="preserve"> and M</w:t>
      </w:r>
      <w:r w:rsidR="009F4730">
        <w:rPr>
          <w:color w:val="2E74B5" w:themeColor="accent1" w:themeShade="BF"/>
        </w:rPr>
        <w:t>ICHAEL</w:t>
      </w:r>
    </w:p>
    <w:p w:rsidR="00A8193C" w:rsidRPr="00CF39E6" w:rsidRDefault="00A8193C" w:rsidP="00A8193C">
      <w:pPr>
        <w:jc w:val="center"/>
        <w:rPr>
          <w:color w:val="2E74B5" w:themeColor="accent1" w:themeShade="BF"/>
          <w:sz w:val="16"/>
          <w:szCs w:val="16"/>
        </w:rPr>
      </w:pPr>
      <w:r w:rsidRPr="00CF39E6">
        <w:rPr>
          <w:color w:val="2E74B5" w:themeColor="accent1" w:themeShade="BF"/>
          <w:sz w:val="16"/>
          <w:szCs w:val="16"/>
        </w:rPr>
        <w:t>FIRST STATE INSURANCE AGENCY IS AN EQUAL OPPORTUNITY PROVIDER.</w:t>
      </w:r>
    </w:p>
    <w:sectPr w:rsidR="00A8193C" w:rsidRPr="00CF39E6" w:rsidSect="00C7793A">
      <w:pgSz w:w="12240" w:h="20160" w:code="5"/>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B0195"/>
    <w:multiLevelType w:val="hybridMultilevel"/>
    <w:tmpl w:val="784453B4"/>
    <w:lvl w:ilvl="0" w:tplc="C0784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7A"/>
    <w:rsid w:val="000039F2"/>
    <w:rsid w:val="00015805"/>
    <w:rsid w:val="00023890"/>
    <w:rsid w:val="00046CAE"/>
    <w:rsid w:val="00053731"/>
    <w:rsid w:val="00066E17"/>
    <w:rsid w:val="00075234"/>
    <w:rsid w:val="00086B1F"/>
    <w:rsid w:val="000913B0"/>
    <w:rsid w:val="00091521"/>
    <w:rsid w:val="000A23C4"/>
    <w:rsid w:val="000C1036"/>
    <w:rsid w:val="000C6C9F"/>
    <w:rsid w:val="000D7885"/>
    <w:rsid w:val="000F6401"/>
    <w:rsid w:val="00105FB6"/>
    <w:rsid w:val="00113B42"/>
    <w:rsid w:val="00124E83"/>
    <w:rsid w:val="001311FC"/>
    <w:rsid w:val="001446DF"/>
    <w:rsid w:val="00156F97"/>
    <w:rsid w:val="001579CD"/>
    <w:rsid w:val="001672A0"/>
    <w:rsid w:val="001812D2"/>
    <w:rsid w:val="001B27B6"/>
    <w:rsid w:val="001C034D"/>
    <w:rsid w:val="001E5BF2"/>
    <w:rsid w:val="001E6E37"/>
    <w:rsid w:val="001F05FB"/>
    <w:rsid w:val="00204C38"/>
    <w:rsid w:val="00212B5F"/>
    <w:rsid w:val="002159EF"/>
    <w:rsid w:val="00225632"/>
    <w:rsid w:val="00247ED1"/>
    <w:rsid w:val="00253283"/>
    <w:rsid w:val="00262718"/>
    <w:rsid w:val="00263FC9"/>
    <w:rsid w:val="00265C1B"/>
    <w:rsid w:val="002678BA"/>
    <w:rsid w:val="00281BC9"/>
    <w:rsid w:val="002A09D5"/>
    <w:rsid w:val="002A1941"/>
    <w:rsid w:val="002C5AFA"/>
    <w:rsid w:val="002E40CC"/>
    <w:rsid w:val="002E7641"/>
    <w:rsid w:val="0030292F"/>
    <w:rsid w:val="003102B8"/>
    <w:rsid w:val="00331099"/>
    <w:rsid w:val="00381DD9"/>
    <w:rsid w:val="0039586C"/>
    <w:rsid w:val="003B661C"/>
    <w:rsid w:val="003E50FD"/>
    <w:rsid w:val="00401FEE"/>
    <w:rsid w:val="00430F7A"/>
    <w:rsid w:val="0046689B"/>
    <w:rsid w:val="004921B2"/>
    <w:rsid w:val="004C4264"/>
    <w:rsid w:val="004D6ABD"/>
    <w:rsid w:val="004E1BFD"/>
    <w:rsid w:val="0056792F"/>
    <w:rsid w:val="005878D9"/>
    <w:rsid w:val="005A054F"/>
    <w:rsid w:val="005A55B0"/>
    <w:rsid w:val="005B250C"/>
    <w:rsid w:val="005D367B"/>
    <w:rsid w:val="005D59DF"/>
    <w:rsid w:val="005E395F"/>
    <w:rsid w:val="006264A3"/>
    <w:rsid w:val="006270FD"/>
    <w:rsid w:val="00636B2D"/>
    <w:rsid w:val="0065198C"/>
    <w:rsid w:val="006642CD"/>
    <w:rsid w:val="00671A95"/>
    <w:rsid w:val="006C4B1C"/>
    <w:rsid w:val="006C57D1"/>
    <w:rsid w:val="006F36CD"/>
    <w:rsid w:val="007068B7"/>
    <w:rsid w:val="00713113"/>
    <w:rsid w:val="00741236"/>
    <w:rsid w:val="00752CDD"/>
    <w:rsid w:val="007535BA"/>
    <w:rsid w:val="00754536"/>
    <w:rsid w:val="007A3781"/>
    <w:rsid w:val="007B0999"/>
    <w:rsid w:val="007D22A2"/>
    <w:rsid w:val="007E1E1A"/>
    <w:rsid w:val="007F4AD6"/>
    <w:rsid w:val="00814C87"/>
    <w:rsid w:val="0087502C"/>
    <w:rsid w:val="00887B6C"/>
    <w:rsid w:val="008A4671"/>
    <w:rsid w:val="008E141E"/>
    <w:rsid w:val="008F24D9"/>
    <w:rsid w:val="008F6385"/>
    <w:rsid w:val="009222D0"/>
    <w:rsid w:val="00936551"/>
    <w:rsid w:val="00940AEC"/>
    <w:rsid w:val="00940D9C"/>
    <w:rsid w:val="00951465"/>
    <w:rsid w:val="00957AFA"/>
    <w:rsid w:val="009705E1"/>
    <w:rsid w:val="009738E9"/>
    <w:rsid w:val="0098254D"/>
    <w:rsid w:val="00985D51"/>
    <w:rsid w:val="00986766"/>
    <w:rsid w:val="0099129B"/>
    <w:rsid w:val="009A4CAD"/>
    <w:rsid w:val="009B4751"/>
    <w:rsid w:val="009B7E66"/>
    <w:rsid w:val="009E290E"/>
    <w:rsid w:val="009F4730"/>
    <w:rsid w:val="00A1473F"/>
    <w:rsid w:val="00A33C07"/>
    <w:rsid w:val="00A37A9B"/>
    <w:rsid w:val="00A47629"/>
    <w:rsid w:val="00A524FD"/>
    <w:rsid w:val="00A64C7C"/>
    <w:rsid w:val="00A8193C"/>
    <w:rsid w:val="00A864FC"/>
    <w:rsid w:val="00A96A33"/>
    <w:rsid w:val="00AA3F94"/>
    <w:rsid w:val="00AC2521"/>
    <w:rsid w:val="00AC3027"/>
    <w:rsid w:val="00AE2DA8"/>
    <w:rsid w:val="00AE5190"/>
    <w:rsid w:val="00B23153"/>
    <w:rsid w:val="00B37741"/>
    <w:rsid w:val="00B47521"/>
    <w:rsid w:val="00B6417C"/>
    <w:rsid w:val="00B97B74"/>
    <w:rsid w:val="00BB7880"/>
    <w:rsid w:val="00BC7F03"/>
    <w:rsid w:val="00BE344B"/>
    <w:rsid w:val="00C0789F"/>
    <w:rsid w:val="00C10749"/>
    <w:rsid w:val="00C15744"/>
    <w:rsid w:val="00C3064B"/>
    <w:rsid w:val="00C37A7D"/>
    <w:rsid w:val="00C47393"/>
    <w:rsid w:val="00C7771B"/>
    <w:rsid w:val="00C7793A"/>
    <w:rsid w:val="00CB1EA9"/>
    <w:rsid w:val="00CB42CE"/>
    <w:rsid w:val="00CB47F1"/>
    <w:rsid w:val="00CD5D33"/>
    <w:rsid w:val="00CF39E6"/>
    <w:rsid w:val="00CF7DFC"/>
    <w:rsid w:val="00D052E0"/>
    <w:rsid w:val="00D15762"/>
    <w:rsid w:val="00D5301A"/>
    <w:rsid w:val="00D70D2C"/>
    <w:rsid w:val="00D80090"/>
    <w:rsid w:val="00D925AE"/>
    <w:rsid w:val="00D95B13"/>
    <w:rsid w:val="00DA367F"/>
    <w:rsid w:val="00DB39CF"/>
    <w:rsid w:val="00DE12CC"/>
    <w:rsid w:val="00E01692"/>
    <w:rsid w:val="00E1188F"/>
    <w:rsid w:val="00E458E6"/>
    <w:rsid w:val="00E52EC1"/>
    <w:rsid w:val="00E944D5"/>
    <w:rsid w:val="00E97E7A"/>
    <w:rsid w:val="00EA5C1F"/>
    <w:rsid w:val="00EC0172"/>
    <w:rsid w:val="00ED1903"/>
    <w:rsid w:val="00F007B8"/>
    <w:rsid w:val="00F16AC9"/>
    <w:rsid w:val="00F45422"/>
    <w:rsid w:val="00F8533C"/>
    <w:rsid w:val="00FA7A63"/>
    <w:rsid w:val="00FC2B20"/>
    <w:rsid w:val="00FC6823"/>
    <w:rsid w:val="00FC7C92"/>
    <w:rsid w:val="00FD2D21"/>
    <w:rsid w:val="00FD5022"/>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78E03-BC0E-43FA-B893-D339DA5A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2D2"/>
    <w:pPr>
      <w:keepNext/>
      <w:keepLines/>
      <w:spacing w:before="360" w:after="0" w:line="240" w:lineRule="auto"/>
      <w:outlineLvl w:val="0"/>
    </w:pPr>
    <w:rPr>
      <w:rFonts w:asciiTheme="majorHAnsi" w:eastAsiaTheme="majorEastAsia" w:hAnsiTheme="majorHAnsi" w:cstheme="majorBidi"/>
      <w:bCs/>
      <w:i/>
      <w:color w:val="5B9BD5"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D2"/>
    <w:rPr>
      <w:rFonts w:asciiTheme="majorHAnsi" w:eastAsiaTheme="majorEastAsia" w:hAnsiTheme="majorHAnsi" w:cstheme="majorBidi"/>
      <w:bCs/>
      <w:i/>
      <w:color w:val="5B9BD5" w:themeColor="accent1"/>
      <w:sz w:val="32"/>
      <w:szCs w:val="32"/>
    </w:rPr>
  </w:style>
  <w:style w:type="character" w:styleId="Hyperlink">
    <w:name w:val="Hyperlink"/>
    <w:basedOn w:val="DefaultParagraphFont"/>
    <w:uiPriority w:val="99"/>
    <w:unhideWhenUsed/>
    <w:rsid w:val="001812D2"/>
    <w:rPr>
      <w:color w:val="0563C1" w:themeColor="hyperlink"/>
      <w:u w:val="single"/>
    </w:rPr>
  </w:style>
  <w:style w:type="paragraph" w:styleId="BalloonText">
    <w:name w:val="Balloon Text"/>
    <w:basedOn w:val="Normal"/>
    <w:link w:val="BalloonTextChar"/>
    <w:uiPriority w:val="99"/>
    <w:semiHidden/>
    <w:unhideWhenUsed/>
    <w:rsid w:val="00CF3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9E6"/>
    <w:rPr>
      <w:rFonts w:ascii="Segoe UI" w:hAnsi="Segoe UI" w:cs="Segoe UI"/>
      <w:sz w:val="18"/>
      <w:szCs w:val="18"/>
    </w:rPr>
  </w:style>
  <w:style w:type="paragraph" w:styleId="ListParagraph">
    <w:name w:val="List Paragraph"/>
    <w:basedOn w:val="Normal"/>
    <w:uiPriority w:val="34"/>
    <w:qFormat/>
    <w:rsid w:val="0011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McNea</dc:creator>
  <cp:keywords/>
  <dc:description/>
  <cp:lastModifiedBy>Morgan Svingen</cp:lastModifiedBy>
  <cp:revision>10</cp:revision>
  <cp:lastPrinted>2022-02-14T18:22:00Z</cp:lastPrinted>
  <dcterms:created xsi:type="dcterms:W3CDTF">2022-02-08T17:25:00Z</dcterms:created>
  <dcterms:modified xsi:type="dcterms:W3CDTF">2022-02-24T16:07:00Z</dcterms:modified>
</cp:coreProperties>
</file>